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66" w:rsidRDefault="005F6566" w:rsidP="00290CD8">
      <w:pPr>
        <w:spacing w:line="276" w:lineRule="auto"/>
        <w:rPr>
          <w:rFonts w:ascii="Calibri" w:hAnsi="Calibri"/>
          <w:color w:val="1F497D"/>
          <w:sz w:val="22"/>
          <w:szCs w:val="22"/>
        </w:rPr>
      </w:pPr>
    </w:p>
    <w:p w:rsidR="005F6566" w:rsidRDefault="005F6566" w:rsidP="00136438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NÁVRH PRO ZASVĚCENÍ FARNOSTÍ BOHU</w:t>
      </w:r>
      <w:r w:rsidR="00136438">
        <w:rPr>
          <w:b/>
          <w:bCs/>
          <w:u w:val="single"/>
        </w:rPr>
        <w:br/>
      </w:r>
      <w:r>
        <w:rPr>
          <w:b/>
          <w:bCs/>
          <w:u w:val="single"/>
        </w:rPr>
        <w:t>SKRZE NEPOSKVRNĚNÉ SRDCE PANNY MARIE</w:t>
      </w:r>
    </w:p>
    <w:p w:rsidR="005F6566" w:rsidRDefault="005F6566" w:rsidP="005F6566"/>
    <w:p w:rsidR="005F6566" w:rsidRDefault="005F6566" w:rsidP="00DE472E">
      <w:pPr>
        <w:jc w:val="both"/>
      </w:pPr>
      <w:r>
        <w:t>V linii zasvěcení, ke kterému nás pozvala Panna Maria při zjevení ve Fatimě (1917) došlo k zasvěcení světa, následně naší země a po národní pouti</w:t>
      </w:r>
      <w:r w:rsidR="00136438">
        <w:t xml:space="preserve"> do Fatimy všech diecézí Čech a </w:t>
      </w:r>
      <w:r>
        <w:t>Moravy. Návrh pak počítá s výzvou vykonat i zasvěcení jednotlivých farností našich diecézí.</w:t>
      </w:r>
    </w:p>
    <w:p w:rsidR="005F6566" w:rsidRDefault="005F6566" w:rsidP="005F6566"/>
    <w:p w:rsidR="005F6566" w:rsidRDefault="005F6566" w:rsidP="00DE472E">
      <w:pPr>
        <w:spacing w:after="240"/>
        <w:jc w:val="both"/>
      </w:pPr>
      <w:r>
        <w:t>Pro případné přijetí a posouzení návrhu k zasvěcení přikládá Fatimský apoštolát (Světový apoštolát Fatimy) následující návod:</w:t>
      </w:r>
    </w:p>
    <w:p w:rsidR="005F6566" w:rsidRDefault="005F6566" w:rsidP="005F6566">
      <w:r>
        <w:t>ZASVĚCENÍ FARNOSTI SKRZE NEPOSKVRNĚNÉ SRDCE PANNY MARIE</w:t>
      </w:r>
    </w:p>
    <w:p w:rsidR="005F6566" w:rsidRDefault="005F6566" w:rsidP="005F6566"/>
    <w:p w:rsidR="005F6566" w:rsidRDefault="005F6566" w:rsidP="005F6566">
      <w:r>
        <w:t>A) PŘÍPRAVNÁ FÁZE VE FARNOSTI</w:t>
      </w:r>
    </w:p>
    <w:p w:rsidR="005F6566" w:rsidRDefault="005F6566" w:rsidP="00BF4F32">
      <w:pPr>
        <w:pStyle w:val="Odstavecseseznamem"/>
        <w:numPr>
          <w:ilvl w:val="0"/>
          <w:numId w:val="3"/>
        </w:numPr>
        <w:ind w:left="567" w:hanging="283"/>
      </w:pPr>
      <w:r>
        <w:t xml:space="preserve">příprava v triduu </w:t>
      </w:r>
      <w:r w:rsidR="00BF4F32">
        <w:t>–</w:t>
      </w:r>
      <w:r>
        <w:t xml:space="preserve"> modlitba sv. růžence, seznámení s významem zasvěcení (kniha Fatima naše naděje </w:t>
      </w:r>
      <w:r w:rsidR="00BF4F32">
        <w:t>–</w:t>
      </w:r>
      <w:r>
        <w:t xml:space="preserve"> </w:t>
      </w:r>
      <w:r w:rsidR="00BF4F32">
        <w:t>K</w:t>
      </w:r>
      <w:r>
        <w:t>artuziánské nakladatelství 2017)</w:t>
      </w:r>
    </w:p>
    <w:p w:rsidR="005F6566" w:rsidRDefault="005F6566" w:rsidP="00BF4F32">
      <w:pPr>
        <w:pStyle w:val="Odstavecseseznamem"/>
        <w:numPr>
          <w:ilvl w:val="0"/>
          <w:numId w:val="3"/>
        </w:numPr>
        <w:ind w:left="567" w:hanging="283"/>
      </w:pPr>
      <w:r>
        <w:t>doporučená novéna k Panně Marii Fatimské (</w:t>
      </w:r>
      <w:hyperlink r:id="rId7" w:history="1">
        <w:r>
          <w:rPr>
            <w:rStyle w:val="Hypertextovodkaz"/>
          </w:rPr>
          <w:t>www.fatima2017.cz</w:t>
        </w:r>
      </w:hyperlink>
      <w:r>
        <w:t>)</w:t>
      </w:r>
    </w:p>
    <w:p w:rsidR="005F6566" w:rsidRDefault="005F6566" w:rsidP="00BF4F32">
      <w:pPr>
        <w:pStyle w:val="Odstavecseseznamem"/>
        <w:numPr>
          <w:ilvl w:val="0"/>
          <w:numId w:val="3"/>
        </w:numPr>
        <w:ind w:left="567" w:hanging="283"/>
      </w:pPr>
      <w:r>
        <w:t>svátost smíření pro farnost</w:t>
      </w:r>
    </w:p>
    <w:p w:rsidR="005F6566" w:rsidRDefault="005F6566" w:rsidP="005F6566"/>
    <w:p w:rsidR="005F6566" w:rsidRDefault="005F6566" w:rsidP="005F6566">
      <w:r>
        <w:t>B) VLASTNÍ AKT ZASVĚCENÍ</w:t>
      </w:r>
    </w:p>
    <w:p w:rsidR="005F6566" w:rsidRDefault="005F6566" w:rsidP="005F6566">
      <w:r>
        <w:t>Na vhodném místě, nejlépe pod křížem vystavit sochu Panny Marie Fatimské</w:t>
      </w:r>
    </w:p>
    <w:p w:rsidR="005F6566" w:rsidRDefault="005F6566" w:rsidP="00F62524">
      <w:pPr>
        <w:pStyle w:val="Odstavecseseznamem"/>
        <w:numPr>
          <w:ilvl w:val="0"/>
          <w:numId w:val="6"/>
        </w:numPr>
        <w:ind w:left="567" w:hanging="283"/>
      </w:pPr>
      <w:r>
        <w:t xml:space="preserve">mše sv. </w:t>
      </w:r>
      <w:r w:rsidR="00BF4F32">
        <w:t>–</w:t>
      </w:r>
      <w:r>
        <w:t xml:space="preserve"> buď nedělní s texty příslušné neděle</w:t>
      </w:r>
      <w:r w:rsidR="00BF4F32">
        <w:t xml:space="preserve"> </w:t>
      </w:r>
      <w:r>
        <w:t>nebo všední den s texty votivní mš</w:t>
      </w:r>
      <w:r w:rsidR="00BF4F32">
        <w:t>e sv. k </w:t>
      </w:r>
      <w:r>
        <w:t>Panně Marii Fatimské</w:t>
      </w:r>
    </w:p>
    <w:p w:rsidR="005F6566" w:rsidRDefault="005F6566" w:rsidP="00BF4F32">
      <w:pPr>
        <w:pStyle w:val="Odstavecseseznamem"/>
        <w:numPr>
          <w:ilvl w:val="0"/>
          <w:numId w:val="6"/>
        </w:numPr>
        <w:ind w:left="567" w:hanging="283"/>
        <w:jc w:val="both"/>
      </w:pPr>
      <w:r>
        <w:t>při slavnostním</w:t>
      </w:r>
      <w:r w:rsidR="00BF4F32">
        <w:t xml:space="preserve"> zasvěcení farnosti může po homi</w:t>
      </w:r>
      <w:r>
        <w:t>lii násl</w:t>
      </w:r>
      <w:r w:rsidR="00136438">
        <w:t>edovat obnova křestních slibů a </w:t>
      </w:r>
      <w:r>
        <w:t>následně vlastní modlitba zasvěcení, která může bát zakončena přímluvnými prosbami</w:t>
      </w:r>
    </w:p>
    <w:p w:rsidR="005F6566" w:rsidRDefault="005F6566" w:rsidP="00BF4F32">
      <w:pPr>
        <w:pStyle w:val="Odstavecseseznamem"/>
        <w:numPr>
          <w:ilvl w:val="0"/>
          <w:numId w:val="6"/>
        </w:numPr>
        <w:ind w:left="567" w:hanging="283"/>
      </w:pPr>
      <w:r>
        <w:t>Credo při obnově křestních slibů se již nerecituje a př</w:t>
      </w:r>
      <w:r w:rsidR="00BF4F32">
        <w:t>ímluvy je možné vzít za farnost</w:t>
      </w:r>
    </w:p>
    <w:p w:rsidR="005F6566" w:rsidRDefault="005F6566" w:rsidP="005F6566"/>
    <w:p w:rsidR="005F6566" w:rsidRDefault="005F6566" w:rsidP="00DE472E">
      <w:pPr>
        <w:jc w:val="both"/>
      </w:pPr>
      <w:r>
        <w:t xml:space="preserve">Poznámka: uzná-li to duchovní správce za vhodné, může pak při pastoračních návštěvách rodin ve farnosti k obřadu posvěcení domu použít </w:t>
      </w:r>
      <w:r w:rsidR="00BF4F32" w:rsidRPr="00BF4F32">
        <w:rPr>
          <w:i/>
        </w:rPr>
        <w:t>Žehnání rodiny při výroční návštěvě doma</w:t>
      </w:r>
      <w:r w:rsidR="00BF4F32" w:rsidRPr="00BF4F32">
        <w:t xml:space="preserve"> </w:t>
      </w:r>
      <w:r>
        <w:t xml:space="preserve">(viz </w:t>
      </w:r>
      <w:hyperlink r:id="rId8" w:history="1">
        <w:r>
          <w:rPr>
            <w:rStyle w:val="Hypertextovodkaz"/>
          </w:rPr>
          <w:t>http://ww</w:t>
        </w:r>
        <w:r>
          <w:rPr>
            <w:rStyle w:val="Hypertextovodkaz"/>
          </w:rPr>
          <w:t>w</w:t>
        </w:r>
        <w:r>
          <w:rPr>
            <w:rStyle w:val="Hypertextovodkaz"/>
          </w:rPr>
          <w:t>.liturgie.cz/zehnani-a-exorcismus/zehnani/benedikcional/zehnani-rodiny-pri-navsteve/</w:t>
        </w:r>
      </w:hyperlink>
      <w:r>
        <w:t xml:space="preserve"> </w:t>
      </w:r>
      <w:r w:rsidR="00BF4F32">
        <w:t>–</w:t>
      </w:r>
      <w:r>
        <w:t xml:space="preserve"> </w:t>
      </w:r>
      <w:r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>Text je převzat z Obřadů žehnání</w:t>
      </w:r>
      <w:r w:rsidR="00BF4F32"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>,</w:t>
      </w:r>
      <w:r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 xml:space="preserve"> © Česká biskupská konference, KNA, 2013)</w:t>
      </w:r>
      <w:r>
        <w:t xml:space="preserve"> a připojit modlitbu zasvěcení pro rodinu.</w:t>
      </w:r>
    </w:p>
    <w:p w:rsidR="005F6566" w:rsidRDefault="005F6566" w:rsidP="005F6566"/>
    <w:p w:rsidR="00290CD8" w:rsidRDefault="00290CD8" w:rsidP="005F6566"/>
    <w:p w:rsidR="005F6566" w:rsidRPr="00DE472E" w:rsidRDefault="005F6566" w:rsidP="00136438">
      <w:pPr>
        <w:rPr>
          <w:b/>
        </w:rPr>
      </w:pPr>
      <w:r w:rsidRPr="00DE472E">
        <w:rPr>
          <w:b/>
        </w:rPr>
        <w:t xml:space="preserve">Doporučení zásvětné modlitby </w:t>
      </w:r>
      <w:r w:rsidR="00136438">
        <w:rPr>
          <w:b/>
        </w:rPr>
        <w:t>–</w:t>
      </w:r>
      <w:r w:rsidRPr="00DE472E">
        <w:rPr>
          <w:b/>
        </w:rPr>
        <w:t xml:space="preserve"> modlitba Jubilea s</w:t>
      </w:r>
      <w:r w:rsidR="00136438">
        <w:rPr>
          <w:b/>
        </w:rPr>
        <w:t> </w:t>
      </w:r>
      <w:r w:rsidRPr="00DE472E">
        <w:rPr>
          <w:b/>
        </w:rPr>
        <w:t>invokacemi</w:t>
      </w:r>
      <w:r w:rsidR="00136438">
        <w:rPr>
          <w:b/>
        </w:rPr>
        <w:br/>
      </w:r>
      <w:r w:rsidRPr="00DE472E">
        <w:rPr>
          <w:b/>
        </w:rPr>
        <w:t xml:space="preserve">SVĚŘUJEME A ZASVĚCUJEME SE.... </w:t>
      </w:r>
    </w:p>
    <w:p w:rsidR="005F6566" w:rsidRDefault="005F6566" w:rsidP="005F6566"/>
    <w:p w:rsidR="005F6566" w:rsidRDefault="005F6566" w:rsidP="005F6566">
      <w:r>
        <w:t>Zdrávas, Matko Páně, Panno Maria,</w:t>
      </w:r>
    </w:p>
    <w:p w:rsidR="005F6566" w:rsidRDefault="005F6566" w:rsidP="005F6566">
      <w:r>
        <w:t>Královno posvátného růžence z Fatimy!</w:t>
      </w:r>
      <w:r>
        <w:br/>
        <w:t>Požehnaná mezi všemi ženami.</w:t>
      </w:r>
    </w:p>
    <w:p w:rsidR="005F6566" w:rsidRDefault="005F6566" w:rsidP="005F6566"/>
    <w:p w:rsidR="005F6566" w:rsidRDefault="005F6566" w:rsidP="005F6566">
      <w:r>
        <w:t>SVĚŘUJEME A ZASVĚCUJEME SE TOBĚ,</w:t>
      </w:r>
      <w:r w:rsidR="00290CD8">
        <w:t xml:space="preserve"> </w:t>
      </w:r>
      <w:r>
        <w:t>TVÉMU NEPOSKVRNĚNÉMU SRDCI</w:t>
      </w:r>
    </w:p>
    <w:p w:rsidR="005F6566" w:rsidRDefault="005F6566" w:rsidP="005F6566"/>
    <w:p w:rsidR="005F6566" w:rsidRDefault="005F6566" w:rsidP="005F6566">
      <w:r>
        <w:t>Ty jsi obraz církve oděné do velikonočního světla,</w:t>
      </w:r>
    </w:p>
    <w:p w:rsidR="005F6566" w:rsidRDefault="005F6566" w:rsidP="005F6566">
      <w:r>
        <w:t>ty jsi sláva našeho lidu,</w:t>
      </w:r>
    </w:p>
    <w:p w:rsidR="005F6566" w:rsidRDefault="005F6566" w:rsidP="005F6566">
      <w:r>
        <w:t>ty jsi vítěz nad znamením zla,</w:t>
      </w:r>
    </w:p>
    <w:p w:rsidR="005F6566" w:rsidRDefault="005F6566" w:rsidP="005F6566">
      <w:r>
        <w:t>proroctví milosrdné lásky Otce,</w:t>
      </w:r>
    </w:p>
    <w:p w:rsidR="005F6566" w:rsidRDefault="005F6566" w:rsidP="005F6566">
      <w:r>
        <w:t>učitelko zvěstování radostné zvěsti Syna,</w:t>
      </w:r>
    </w:p>
    <w:p w:rsidR="005F6566" w:rsidRDefault="005F6566" w:rsidP="005F6566">
      <w:r>
        <w:t xml:space="preserve">znamení hořícího ohně Ducha </w:t>
      </w:r>
      <w:r w:rsidR="00DE472E">
        <w:t>S</w:t>
      </w:r>
      <w:r>
        <w:t>v</w:t>
      </w:r>
      <w:r w:rsidR="00DE472E">
        <w:t>a</w:t>
      </w:r>
      <w:r>
        <w:t>tého.</w:t>
      </w:r>
    </w:p>
    <w:p w:rsidR="005F6566" w:rsidRDefault="005F6566" w:rsidP="005F6566"/>
    <w:p w:rsidR="005F6566" w:rsidRDefault="005F6566" w:rsidP="005F6566">
      <w:r>
        <w:t>SVĚŘUJEME A ZASVĚCUJEME SE TOBĚ,</w:t>
      </w:r>
      <w:r w:rsidR="00290CD8">
        <w:t xml:space="preserve"> </w:t>
      </w:r>
      <w:r>
        <w:t>TVÉMU NEPOSKVRNĚNÉMU SRDCI</w:t>
      </w:r>
    </w:p>
    <w:p w:rsidR="005F6566" w:rsidRDefault="005F6566" w:rsidP="005F6566"/>
    <w:p w:rsidR="005F6566" w:rsidRDefault="005F6566" w:rsidP="005F6566">
      <w:r>
        <w:t>Uč nás v tomto údolí radostí a bolestí věčným pravdám,</w:t>
      </w:r>
    </w:p>
    <w:p w:rsidR="005F6566" w:rsidRDefault="005F6566" w:rsidP="005F6566">
      <w:r>
        <w:t>které Otec zjevuje svým maličkým.</w:t>
      </w:r>
    </w:p>
    <w:p w:rsidR="005F6566" w:rsidRDefault="005F6566" w:rsidP="005F6566">
      <w:r>
        <w:t>Ukaž nám moc svého ochranného pláště.</w:t>
      </w:r>
    </w:p>
    <w:p w:rsidR="005F6566" w:rsidRDefault="005F6566" w:rsidP="005F6566">
      <w:r>
        <w:t>Tvé Neposkvrněné Srdce ať je útočištěm hříšníků</w:t>
      </w:r>
    </w:p>
    <w:p w:rsidR="005F6566" w:rsidRDefault="005F6566" w:rsidP="005F6566">
      <w:r>
        <w:t>a cestou vedoucí k Bohu.</w:t>
      </w:r>
    </w:p>
    <w:p w:rsidR="005F6566" w:rsidRDefault="005F6566" w:rsidP="005F6566"/>
    <w:p w:rsidR="005F6566" w:rsidRDefault="005F6566" w:rsidP="005F6566">
      <w:r>
        <w:t>SVĚŘUJEME A ZASVĚCUJEME SE TOBĚ,</w:t>
      </w:r>
      <w:r w:rsidR="00290CD8">
        <w:t xml:space="preserve"> </w:t>
      </w:r>
      <w:r>
        <w:t>TVÉMU NEPOSKVRNĚNÉMU SRDCI</w:t>
      </w:r>
    </w:p>
    <w:p w:rsidR="005F6566" w:rsidRDefault="005F6566" w:rsidP="005F6566"/>
    <w:p w:rsidR="005F6566" w:rsidRDefault="005F6566" w:rsidP="005F6566">
      <w:r>
        <w:t>V jednotě se svými bratry a sestrami,</w:t>
      </w:r>
    </w:p>
    <w:p w:rsidR="005F6566" w:rsidRDefault="005F6566" w:rsidP="005F6566">
      <w:r>
        <w:t>ve víře, naději a lásce, odevzdávám se tobě.</w:t>
      </w:r>
    </w:p>
    <w:p w:rsidR="005F6566" w:rsidRDefault="005F6566" w:rsidP="005F6566">
      <w:r>
        <w:t>Skrze tebe, v jednotě se svými bratry a sestrami</w:t>
      </w:r>
    </w:p>
    <w:p w:rsidR="005F6566" w:rsidRDefault="005F6566" w:rsidP="005F6566">
      <w:r>
        <w:t>se zasvěcuji Bohu, ó, Panno Růžence z Fatimy.</w:t>
      </w:r>
    </w:p>
    <w:p w:rsidR="005F6566" w:rsidRDefault="005F6566" w:rsidP="005F6566">
      <w:r>
        <w:t>A takto obklopen(-a) Světlem,</w:t>
      </w:r>
    </w:p>
    <w:p w:rsidR="005F6566" w:rsidRDefault="005F6566" w:rsidP="005F6566">
      <w:r>
        <w:t>které vychází z tvých rukou,</w:t>
      </w:r>
    </w:p>
    <w:p w:rsidR="005F6566" w:rsidRDefault="005F6566" w:rsidP="005F6566">
      <w:r>
        <w:t>smím</w:t>
      </w:r>
      <w:r w:rsidR="00BF4F32">
        <w:t xml:space="preserve"> </w:t>
      </w:r>
      <w:r>
        <w:t>chválit Hospodina na věky věků.</w:t>
      </w:r>
    </w:p>
    <w:p w:rsidR="005F6566" w:rsidRDefault="005F6566" w:rsidP="005F6566"/>
    <w:p w:rsidR="005F6566" w:rsidRDefault="005F6566" w:rsidP="005F6566">
      <w:r>
        <w:t>SVĚŘUJEME A ZASVĚCUJEME SE TOBĚ,</w:t>
      </w:r>
      <w:r w:rsidR="00290CD8">
        <w:t xml:space="preserve"> </w:t>
      </w:r>
      <w:r>
        <w:t>TVÉMU NEPOSKVRNĚNÉMU SRDCI</w:t>
      </w:r>
    </w:p>
    <w:p w:rsidR="005F6566" w:rsidRDefault="005F6566" w:rsidP="005F6566"/>
    <w:p w:rsidR="005F6566" w:rsidRDefault="005F6566" w:rsidP="005F6566">
      <w:r>
        <w:t xml:space="preserve">Panno Maria, Matko Boží, zasvěcuji se </w:t>
      </w:r>
    </w:p>
    <w:p w:rsidR="005F6566" w:rsidRDefault="005F6566" w:rsidP="005F6566">
      <w:r>
        <w:t>tvému Neposkvrněnému Srdci se vším, co jsem a co mám.</w:t>
      </w:r>
    </w:p>
    <w:p w:rsidR="005F6566" w:rsidRDefault="005F6566" w:rsidP="005F6566">
      <w:r>
        <w:t>Přijmi mě pod svou mateřskou ochranu.</w:t>
      </w:r>
    </w:p>
    <w:p w:rsidR="005F6566" w:rsidRDefault="005F6566" w:rsidP="005F6566">
      <w:r>
        <w:t>Uchraň mě ode všech nebezpečí.</w:t>
      </w:r>
    </w:p>
    <w:p w:rsidR="005F6566" w:rsidRDefault="005F6566" w:rsidP="005F6566">
      <w:r>
        <w:t>Pomáhej mi přemáhat pokušení, která mě svádějí</w:t>
      </w:r>
    </w:p>
    <w:p w:rsidR="005F6566" w:rsidRDefault="005F6566" w:rsidP="005F6566">
      <w:r>
        <w:t>ke zlému, abych si zachoval čistotu duše i těla.</w:t>
      </w:r>
    </w:p>
    <w:p w:rsidR="005F6566" w:rsidRDefault="005F6566" w:rsidP="005F6566">
      <w:r>
        <w:t>Tvé Neposkvrněné Srdce ať je mým útočištěm</w:t>
      </w:r>
    </w:p>
    <w:p w:rsidR="005F6566" w:rsidRDefault="005F6566" w:rsidP="005F6566">
      <w:r>
        <w:t>a cestou, která mne vede k Bohu.</w:t>
      </w:r>
    </w:p>
    <w:p w:rsidR="005F6566" w:rsidRDefault="005F6566" w:rsidP="005F6566">
      <w:r>
        <w:t>Vypros mi milost, abych se z lásky k Ježíši</w:t>
      </w:r>
    </w:p>
    <w:p w:rsidR="005F6566" w:rsidRDefault="005F6566" w:rsidP="005F6566">
      <w:r>
        <w:t xml:space="preserve">často </w:t>
      </w:r>
      <w:bookmarkStart w:id="0" w:name="_GoBack"/>
      <w:bookmarkEnd w:id="0"/>
      <w:r>
        <w:t>modlil a obětoval za obrácení hříšníků</w:t>
      </w:r>
    </w:p>
    <w:p w:rsidR="005F6566" w:rsidRDefault="005F6566" w:rsidP="005F6566">
      <w:r>
        <w:t>a na smír hříchů proti tvému</w:t>
      </w:r>
    </w:p>
    <w:p w:rsidR="005F6566" w:rsidRDefault="005F6566" w:rsidP="005F6566">
      <w:r>
        <w:t>Neposkvrněnému Srdci. Ve spojení s tebou</w:t>
      </w:r>
    </w:p>
    <w:p w:rsidR="005F6566" w:rsidRDefault="005F6566" w:rsidP="005F6566">
      <w:r>
        <w:t>chci žít v dokonalé oddanosti Nejsvětější Trojici.</w:t>
      </w:r>
    </w:p>
    <w:p w:rsidR="005F6566" w:rsidRDefault="005F6566" w:rsidP="005F6566">
      <w:r>
        <w:t>V ni věřím, jí se klaním a ji miluji. Amen.</w:t>
      </w:r>
    </w:p>
    <w:p w:rsidR="005F6566" w:rsidRDefault="005F6566" w:rsidP="005F6566"/>
    <w:p w:rsidR="00093AF8" w:rsidRDefault="005F6566">
      <w:r>
        <w:t>A NAKONEC MÉ NEPOSKVRNĚNÉ SRDCE ZVÍTĚZÍ!</w:t>
      </w:r>
    </w:p>
    <w:sectPr w:rsidR="00093AF8" w:rsidSect="005F6566">
      <w:pgSz w:w="11906" w:h="16838"/>
      <w:pgMar w:top="1134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6BD" w:rsidRDefault="005026BD" w:rsidP="005F6566">
      <w:r>
        <w:separator/>
      </w:r>
    </w:p>
  </w:endnote>
  <w:endnote w:type="continuationSeparator" w:id="0">
    <w:p w:rsidR="005026BD" w:rsidRDefault="005026BD" w:rsidP="005F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6BD" w:rsidRDefault="005026BD" w:rsidP="005F6566">
      <w:r>
        <w:separator/>
      </w:r>
    </w:p>
  </w:footnote>
  <w:footnote w:type="continuationSeparator" w:id="0">
    <w:p w:rsidR="005026BD" w:rsidRDefault="005026BD" w:rsidP="005F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3E06"/>
    <w:multiLevelType w:val="hybridMultilevel"/>
    <w:tmpl w:val="C058AAC2"/>
    <w:lvl w:ilvl="0" w:tplc="221287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5AA"/>
    <w:multiLevelType w:val="hybridMultilevel"/>
    <w:tmpl w:val="53AA1A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8C32BE"/>
    <w:multiLevelType w:val="hybridMultilevel"/>
    <w:tmpl w:val="20B2A852"/>
    <w:lvl w:ilvl="0" w:tplc="F6886398"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798061F"/>
    <w:multiLevelType w:val="hybridMultilevel"/>
    <w:tmpl w:val="08C60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81757"/>
    <w:multiLevelType w:val="hybridMultilevel"/>
    <w:tmpl w:val="3D925342"/>
    <w:lvl w:ilvl="0" w:tplc="040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712F6EF2"/>
    <w:multiLevelType w:val="hybridMultilevel"/>
    <w:tmpl w:val="080A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566"/>
    <w:rsid w:val="00090A00"/>
    <w:rsid w:val="00093AF8"/>
    <w:rsid w:val="00136438"/>
    <w:rsid w:val="00290CD8"/>
    <w:rsid w:val="003B649E"/>
    <w:rsid w:val="004E3531"/>
    <w:rsid w:val="005026BD"/>
    <w:rsid w:val="00556994"/>
    <w:rsid w:val="005F6566"/>
    <w:rsid w:val="00A05EEB"/>
    <w:rsid w:val="00BF4F32"/>
    <w:rsid w:val="00D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56E4D-C3C6-45BC-B692-978523EF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56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F6566"/>
    <w:rPr>
      <w:color w:val="0563C1"/>
      <w:u w:val="single"/>
    </w:rPr>
  </w:style>
  <w:style w:type="paragraph" w:styleId="Bezmezer">
    <w:name w:val="No Spacing"/>
    <w:uiPriority w:val="1"/>
    <w:qFormat/>
    <w:rsid w:val="005F6566"/>
    <w:rPr>
      <w:sz w:val="23"/>
    </w:rPr>
  </w:style>
  <w:style w:type="paragraph" w:styleId="Zhlav">
    <w:name w:val="header"/>
    <w:basedOn w:val="Normln"/>
    <w:link w:val="ZhlavChar"/>
    <w:uiPriority w:val="99"/>
    <w:unhideWhenUsed/>
    <w:rsid w:val="005F6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656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F65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6566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4F3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F4F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urgie.cz/zehnani-a-exorcismus/zehnani/benedikcional/zehnani-rodiny-pri-navste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tima2017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Links>
    <vt:vector size="12" baseType="variant">
      <vt:variant>
        <vt:i4>3997802</vt:i4>
      </vt:variant>
      <vt:variant>
        <vt:i4>3</vt:i4>
      </vt:variant>
      <vt:variant>
        <vt:i4>0</vt:i4>
      </vt:variant>
      <vt:variant>
        <vt:i4>5</vt:i4>
      </vt:variant>
      <vt:variant>
        <vt:lpwstr>http://www.liturgie.cz/zehnani-a-exorcismus/zehnani/benedikcional/zehnani-rodiny-pri-navsteve/</vt:lpwstr>
      </vt:variant>
      <vt:variant>
        <vt:lpwstr/>
      </vt:variant>
      <vt:variant>
        <vt:i4>196701</vt:i4>
      </vt:variant>
      <vt:variant>
        <vt:i4>0</vt:i4>
      </vt:variant>
      <vt:variant>
        <vt:i4>0</vt:i4>
      </vt:variant>
      <vt:variant>
        <vt:i4>5</vt:i4>
      </vt:variant>
      <vt:variant>
        <vt:lpwstr>http://www.fatima2017.cz/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Štěpančík, Mgr.</dc:creator>
  <cp:lastModifiedBy>Boukal Pavel</cp:lastModifiedBy>
  <cp:revision>4</cp:revision>
  <cp:lastPrinted>2018-01-09T07:29:00Z</cp:lastPrinted>
  <dcterms:created xsi:type="dcterms:W3CDTF">2018-02-13T16:00:00Z</dcterms:created>
  <dcterms:modified xsi:type="dcterms:W3CDTF">2018-02-16T21:35:00Z</dcterms:modified>
</cp:coreProperties>
</file>